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F51EA" w14:textId="57E0968A" w:rsidR="004127C4" w:rsidRPr="002A63AE" w:rsidRDefault="004127C4" w:rsidP="00BF5B49">
      <w:pPr>
        <w:tabs>
          <w:tab w:val="left" w:pos="284"/>
        </w:tabs>
        <w:ind w:right="992"/>
        <w:rPr>
          <w:rFonts w:ascii="Arial" w:hAnsi="Arial" w:cs="Arial"/>
          <w:color w:val="000000" w:themeColor="text1"/>
          <w:sz w:val="20"/>
          <w:szCs w:val="20"/>
        </w:rPr>
      </w:pPr>
      <w:r>
        <w:rPr>
          <w:rFonts w:ascii="Arial" w:hAnsi="Arial"/>
          <w:i/>
          <w:color w:val="000000" w:themeColor="text1"/>
          <w:sz w:val="20"/>
          <w:szCs w:val="20"/>
        </w:rPr>
        <w:t>February</w:t>
      </w:r>
      <w:r w:rsidR="0075614C">
        <w:rPr>
          <w:rFonts w:ascii="Arial" w:hAnsi="Arial"/>
          <w:i/>
          <w:color w:val="000000" w:themeColor="text1"/>
          <w:sz w:val="20"/>
          <w:szCs w:val="20"/>
        </w:rPr>
        <w:t xml:space="preserve"> 18,</w:t>
      </w:r>
      <w:r>
        <w:rPr>
          <w:rFonts w:ascii="Arial" w:hAnsi="Arial"/>
          <w:i/>
          <w:color w:val="000000" w:themeColor="text1"/>
          <w:sz w:val="20"/>
          <w:szCs w:val="20"/>
        </w:rPr>
        <w:t xml:space="preserve"> 2020                          </w:t>
      </w:r>
      <w:r>
        <w:rPr>
          <w:rFonts w:ascii="Arial" w:hAnsi="Arial"/>
          <w:b/>
          <w:bCs/>
          <w:iCs/>
          <w:color w:val="000000" w:themeColor="text1"/>
          <w:sz w:val="20"/>
          <w:szCs w:val="20"/>
        </w:rPr>
        <w:t>XIPC 2020 02</w:t>
      </w:r>
    </w:p>
    <w:p w14:paraId="41A539DE" w14:textId="77777777" w:rsidR="00376223" w:rsidRDefault="00376223" w:rsidP="00BF5B49">
      <w:pPr>
        <w:ind w:right="992"/>
        <w:rPr>
          <w:rFonts w:ascii="Arial" w:hAnsi="Arial" w:cs="Arial"/>
          <w:i/>
          <w:sz w:val="20"/>
          <w:szCs w:val="20"/>
        </w:rPr>
      </w:pPr>
    </w:p>
    <w:p w14:paraId="7AA9E35E" w14:textId="77777777" w:rsidR="00376223" w:rsidRDefault="00376223" w:rsidP="00BF5B49">
      <w:pPr>
        <w:ind w:right="992"/>
        <w:rPr>
          <w:rFonts w:ascii="Arial" w:hAnsi="Arial" w:cs="Arial"/>
          <w:i/>
          <w:sz w:val="20"/>
          <w:szCs w:val="20"/>
        </w:rPr>
      </w:pPr>
    </w:p>
    <w:p w14:paraId="628498AA" w14:textId="77777777" w:rsidR="00376223" w:rsidRDefault="00376223" w:rsidP="00BF5B49">
      <w:pPr>
        <w:ind w:right="992"/>
        <w:rPr>
          <w:rFonts w:ascii="Arial" w:hAnsi="Arial" w:cs="Arial"/>
          <w:i/>
          <w:sz w:val="20"/>
          <w:szCs w:val="20"/>
        </w:rPr>
      </w:pPr>
    </w:p>
    <w:p w14:paraId="13E193FE" w14:textId="77777777" w:rsidR="00376223" w:rsidRDefault="00376223" w:rsidP="00BF5B49">
      <w:pPr>
        <w:ind w:right="992"/>
        <w:rPr>
          <w:rFonts w:ascii="Arial" w:hAnsi="Arial" w:cs="Arial"/>
          <w:i/>
          <w:sz w:val="20"/>
          <w:szCs w:val="20"/>
        </w:rPr>
      </w:pPr>
    </w:p>
    <w:p w14:paraId="4FF72FC5" w14:textId="77777777" w:rsidR="00376223" w:rsidRDefault="00376223" w:rsidP="00BF5B49">
      <w:pPr>
        <w:ind w:right="992"/>
        <w:rPr>
          <w:rFonts w:ascii="Arial" w:hAnsi="Arial" w:cs="Arial"/>
          <w:i/>
          <w:sz w:val="20"/>
          <w:szCs w:val="20"/>
        </w:rPr>
      </w:pPr>
    </w:p>
    <w:p w14:paraId="58F070C1" w14:textId="77777777" w:rsidR="00376223" w:rsidRDefault="00376223" w:rsidP="00BF5B49">
      <w:pPr>
        <w:ind w:right="992"/>
        <w:rPr>
          <w:rFonts w:ascii="Arial" w:hAnsi="Arial" w:cs="Arial"/>
          <w:i/>
          <w:sz w:val="20"/>
          <w:szCs w:val="20"/>
        </w:rPr>
      </w:pPr>
    </w:p>
    <w:p w14:paraId="1B22944D" w14:textId="77777777" w:rsidR="00376223" w:rsidRDefault="00376223" w:rsidP="00BF5B49">
      <w:pPr>
        <w:ind w:right="992"/>
        <w:rPr>
          <w:rFonts w:ascii="Arial" w:hAnsi="Arial" w:cs="Arial"/>
          <w:i/>
          <w:sz w:val="20"/>
          <w:szCs w:val="20"/>
        </w:rPr>
      </w:pPr>
    </w:p>
    <w:p w14:paraId="18A00EF0" w14:textId="77777777" w:rsidR="00376223" w:rsidRDefault="00376223" w:rsidP="00BF5B49">
      <w:pPr>
        <w:ind w:right="992"/>
        <w:rPr>
          <w:rFonts w:ascii="Arial" w:hAnsi="Arial" w:cs="Arial"/>
          <w:i/>
          <w:sz w:val="20"/>
          <w:szCs w:val="20"/>
        </w:rPr>
      </w:pPr>
    </w:p>
    <w:p w14:paraId="4F69D32B" w14:textId="77777777" w:rsidR="00376223" w:rsidRDefault="00376223" w:rsidP="00BF5B49">
      <w:pPr>
        <w:ind w:right="992"/>
        <w:rPr>
          <w:rFonts w:ascii="Arial" w:hAnsi="Arial" w:cs="Arial"/>
          <w:i/>
          <w:sz w:val="20"/>
          <w:szCs w:val="20"/>
        </w:rPr>
      </w:pPr>
    </w:p>
    <w:p w14:paraId="29D70B7D" w14:textId="77777777" w:rsidR="00376223" w:rsidRDefault="00376223" w:rsidP="00BF5B49">
      <w:pPr>
        <w:ind w:right="992"/>
        <w:rPr>
          <w:rFonts w:ascii="Arial" w:hAnsi="Arial" w:cs="Arial"/>
          <w:i/>
          <w:sz w:val="20"/>
          <w:szCs w:val="20"/>
        </w:rPr>
      </w:pPr>
    </w:p>
    <w:p w14:paraId="61B19B9E" w14:textId="77777777" w:rsidR="00376223" w:rsidRPr="00C31300" w:rsidRDefault="00376223" w:rsidP="00BF5B49">
      <w:pPr>
        <w:ind w:right="992"/>
        <w:rPr>
          <w:rFonts w:ascii="Arial" w:hAnsi="Arial" w:cs="Arial"/>
          <w:sz w:val="20"/>
          <w:szCs w:val="20"/>
        </w:rPr>
      </w:pPr>
      <w:r>
        <w:rPr>
          <w:rFonts w:ascii="Arial" w:hAnsi="Arial"/>
          <w:sz w:val="20"/>
          <w:szCs w:val="20"/>
        </w:rPr>
        <w:t>IN THE GIARDINA GROUP STAND AT XYLEXPO 2020...</w:t>
      </w:r>
    </w:p>
    <w:p w14:paraId="75ABD94E" w14:textId="77777777" w:rsidR="00376223" w:rsidRPr="00C31300" w:rsidRDefault="00376223" w:rsidP="00BF5B49">
      <w:pPr>
        <w:ind w:right="992"/>
        <w:rPr>
          <w:rFonts w:ascii="Arial" w:hAnsi="Arial" w:cs="Arial"/>
          <w:sz w:val="20"/>
          <w:szCs w:val="20"/>
        </w:rPr>
      </w:pPr>
    </w:p>
    <w:p w14:paraId="5CBC8E87" w14:textId="2CEB6993" w:rsidR="00376223" w:rsidRDefault="00376223" w:rsidP="00BF5B49">
      <w:pPr>
        <w:ind w:right="992"/>
        <w:rPr>
          <w:rFonts w:ascii="Arial" w:hAnsi="Arial" w:cs="Arial"/>
          <w:sz w:val="20"/>
          <w:szCs w:val="20"/>
        </w:rPr>
      </w:pPr>
      <w:r>
        <w:rPr>
          <w:rFonts w:ascii="Arial" w:hAnsi="Arial"/>
          <w:sz w:val="20"/>
          <w:szCs w:val="20"/>
        </w:rPr>
        <w:t xml:space="preserve">… There will not only be machines, but a </w:t>
      </w:r>
      <w:r w:rsidR="00652074">
        <w:rPr>
          <w:rFonts w:ascii="Arial" w:hAnsi="Arial"/>
          <w:sz w:val="20"/>
          <w:szCs w:val="20"/>
        </w:rPr>
        <w:t xml:space="preserve">whole </w:t>
      </w:r>
      <w:r>
        <w:rPr>
          <w:rFonts w:ascii="Arial" w:hAnsi="Arial"/>
          <w:sz w:val="20"/>
          <w:szCs w:val="20"/>
        </w:rPr>
        <w:t>set-up which will explain the group</w:t>
      </w:r>
      <w:r w:rsidR="0075614C">
        <w:rPr>
          <w:rFonts w:ascii="Arial" w:hAnsi="Arial"/>
          <w:sz w:val="20"/>
          <w:szCs w:val="20"/>
        </w:rPr>
        <w:t>’</w:t>
      </w:r>
      <w:r>
        <w:rPr>
          <w:rFonts w:ascii="Arial" w:hAnsi="Arial"/>
          <w:sz w:val="20"/>
          <w:szCs w:val="20"/>
        </w:rPr>
        <w:t>s developments, its latest technological bets and, above all, the variety of proposals with which we will fully meet any painting need.</w:t>
      </w:r>
    </w:p>
    <w:p w14:paraId="48B4C15C" w14:textId="77777777" w:rsidR="00376223" w:rsidRDefault="00376223" w:rsidP="00BF5B49">
      <w:pPr>
        <w:ind w:right="992"/>
        <w:rPr>
          <w:rFonts w:ascii="Arial" w:hAnsi="Arial" w:cs="Arial"/>
          <w:sz w:val="20"/>
          <w:szCs w:val="20"/>
        </w:rPr>
      </w:pPr>
    </w:p>
    <w:p w14:paraId="596ACAF9" w14:textId="0C48CCC9" w:rsidR="00376223" w:rsidRPr="00AC7297" w:rsidRDefault="00376223" w:rsidP="00BF5B49">
      <w:pPr>
        <w:ind w:right="992"/>
        <w:rPr>
          <w:rFonts w:ascii="Arial" w:hAnsi="Arial" w:cs="Arial"/>
          <w:i/>
          <w:iCs/>
          <w:sz w:val="20"/>
          <w:szCs w:val="20"/>
        </w:rPr>
      </w:pPr>
      <w:r w:rsidRPr="00A04B55">
        <w:rPr>
          <w:rFonts w:ascii="Arial" w:hAnsi="Arial"/>
          <w:i/>
          <w:iCs/>
          <w:sz w:val="20"/>
          <w:szCs w:val="20"/>
        </w:rPr>
        <w:t>“</w:t>
      </w:r>
      <w:proofErr w:type="spellStart"/>
      <w:r w:rsidRPr="00A04B55">
        <w:rPr>
          <w:rFonts w:ascii="Arial" w:hAnsi="Arial"/>
          <w:i/>
          <w:iCs/>
          <w:sz w:val="20"/>
          <w:szCs w:val="20"/>
        </w:rPr>
        <w:t>Xylexpo</w:t>
      </w:r>
      <w:proofErr w:type="spellEnd"/>
      <w:r w:rsidRPr="00A04B55">
        <w:rPr>
          <w:rFonts w:ascii="Arial" w:hAnsi="Arial"/>
          <w:i/>
          <w:iCs/>
          <w:sz w:val="20"/>
          <w:szCs w:val="20"/>
        </w:rPr>
        <w:t xml:space="preserve"> is particular important for us</w:t>
      </w:r>
      <w:r>
        <w:rPr>
          <w:rFonts w:ascii="Arial" w:hAnsi="Arial"/>
          <w:sz w:val="20"/>
          <w:szCs w:val="20"/>
        </w:rPr>
        <w:t xml:space="preserve"> </w:t>
      </w:r>
      <w:r w:rsidR="0075614C">
        <w:rPr>
          <w:rFonts w:ascii="Arial" w:hAnsi="Arial"/>
          <w:sz w:val="20"/>
          <w:szCs w:val="20"/>
        </w:rPr>
        <w:t>–</w:t>
      </w:r>
      <w:r>
        <w:rPr>
          <w:rFonts w:ascii="Arial" w:hAnsi="Arial"/>
          <w:sz w:val="20"/>
          <w:szCs w:val="20"/>
        </w:rPr>
        <w:t xml:space="preserve"> comments </w:t>
      </w:r>
      <w:r w:rsidRPr="00A04B55">
        <w:rPr>
          <w:rFonts w:ascii="Arial" w:hAnsi="Arial"/>
          <w:b/>
          <w:bCs/>
          <w:sz w:val="20"/>
          <w:szCs w:val="20"/>
        </w:rPr>
        <w:t xml:space="preserve">Stefano </w:t>
      </w:r>
      <w:proofErr w:type="spellStart"/>
      <w:r w:rsidRPr="00A04B55">
        <w:rPr>
          <w:rFonts w:ascii="Arial" w:hAnsi="Arial"/>
          <w:b/>
          <w:bCs/>
          <w:sz w:val="20"/>
          <w:szCs w:val="20"/>
        </w:rPr>
        <w:t>Tibè</w:t>
      </w:r>
      <w:proofErr w:type="spellEnd"/>
      <w:r>
        <w:rPr>
          <w:rFonts w:ascii="Arial" w:hAnsi="Arial"/>
          <w:sz w:val="20"/>
          <w:szCs w:val="20"/>
        </w:rPr>
        <w:t xml:space="preserve">, commercial director of </w:t>
      </w:r>
      <w:proofErr w:type="spellStart"/>
      <w:r>
        <w:rPr>
          <w:rFonts w:ascii="Arial" w:hAnsi="Arial"/>
          <w:sz w:val="20"/>
          <w:szCs w:val="20"/>
        </w:rPr>
        <w:t>Giardina</w:t>
      </w:r>
      <w:proofErr w:type="spellEnd"/>
      <w:r>
        <w:rPr>
          <w:rFonts w:ascii="Arial" w:hAnsi="Arial"/>
          <w:sz w:val="20"/>
          <w:szCs w:val="20"/>
        </w:rPr>
        <w:t xml:space="preserve"> Group - </w:t>
      </w:r>
      <w:r w:rsidRPr="00A04B55">
        <w:rPr>
          <w:rFonts w:ascii="Arial" w:hAnsi="Arial"/>
          <w:i/>
          <w:iCs/>
          <w:sz w:val="20"/>
          <w:szCs w:val="20"/>
        </w:rPr>
        <w:t>because it takes place a few kilometres from our headquarters and this means being able to exhibit most of our technologies.</w:t>
      </w:r>
      <w:r>
        <w:rPr>
          <w:rFonts w:ascii="Arial" w:hAnsi="Arial"/>
          <w:i/>
          <w:iCs/>
          <w:sz w:val="20"/>
          <w:szCs w:val="20"/>
        </w:rPr>
        <w:t xml:space="preserve"> In other words, in Milan we will be able to have more and better visibility, confirming once again the homogeneity and breadth of our range, from spraying guns to roller painting, up to the finishing of the profiles. In the latter segment, we will show an important line created for a Swiss customer, a </w:t>
      </w:r>
      <w:r w:rsidRPr="00A04B55">
        <w:rPr>
          <w:rFonts w:ascii="Arial" w:hAnsi="Arial"/>
          <w:b/>
          <w:bCs/>
          <w:i/>
          <w:iCs/>
          <w:sz w:val="20"/>
          <w:szCs w:val="20"/>
        </w:rPr>
        <w:t>bead painting system</w:t>
      </w:r>
      <w:r>
        <w:rPr>
          <w:rFonts w:ascii="Arial" w:hAnsi="Arial"/>
          <w:i/>
          <w:iCs/>
          <w:sz w:val="20"/>
          <w:szCs w:val="20"/>
        </w:rPr>
        <w:t xml:space="preserve"> which allows strong productivity, thanks to the loading and unloading systems, with excellent quality results.</w:t>
      </w:r>
    </w:p>
    <w:p w14:paraId="70F9A984" w14:textId="4D8DE115" w:rsidR="00376223" w:rsidRDefault="00376223" w:rsidP="00BF5B49">
      <w:pPr>
        <w:ind w:right="992"/>
        <w:rPr>
          <w:rFonts w:ascii="Arial" w:hAnsi="Arial" w:cs="Arial"/>
          <w:i/>
          <w:iCs/>
          <w:sz w:val="20"/>
          <w:szCs w:val="20"/>
        </w:rPr>
      </w:pPr>
      <w:r>
        <w:rPr>
          <w:rFonts w:ascii="Arial" w:hAnsi="Arial"/>
          <w:i/>
          <w:iCs/>
          <w:sz w:val="20"/>
          <w:szCs w:val="20"/>
        </w:rPr>
        <w:t xml:space="preserve">In the 600 square meters of our stand, the largest in the </w:t>
      </w:r>
      <w:proofErr w:type="spellStart"/>
      <w:r>
        <w:rPr>
          <w:rFonts w:ascii="Arial" w:hAnsi="Arial"/>
          <w:i/>
          <w:iCs/>
          <w:sz w:val="20"/>
          <w:szCs w:val="20"/>
        </w:rPr>
        <w:t>Giardina</w:t>
      </w:r>
      <w:proofErr w:type="spellEnd"/>
      <w:r>
        <w:rPr>
          <w:rFonts w:ascii="Arial" w:hAnsi="Arial"/>
          <w:i/>
          <w:iCs/>
          <w:sz w:val="20"/>
          <w:szCs w:val="20"/>
        </w:rPr>
        <w:t xml:space="preserve"> Group fair history, we will also exhibit a line for painting the panel using a paint roller with UV drying</w:t>
      </w:r>
      <w:r w:rsidR="0075614C">
        <w:rPr>
          <w:rFonts w:ascii="Arial" w:hAnsi="Arial"/>
          <w:i/>
          <w:iCs/>
          <w:sz w:val="20"/>
          <w:szCs w:val="20"/>
        </w:rPr>
        <w:t>”</w:t>
      </w:r>
      <w:r>
        <w:rPr>
          <w:rFonts w:ascii="Arial" w:hAnsi="Arial"/>
          <w:i/>
          <w:iCs/>
          <w:sz w:val="20"/>
          <w:szCs w:val="20"/>
        </w:rPr>
        <w:t>.</w:t>
      </w:r>
    </w:p>
    <w:p w14:paraId="34E91ED8" w14:textId="77777777" w:rsidR="00376223" w:rsidRDefault="00376223" w:rsidP="00BF5B49">
      <w:pPr>
        <w:ind w:right="992"/>
        <w:rPr>
          <w:rFonts w:ascii="Arial" w:hAnsi="Arial" w:cs="Arial"/>
          <w:i/>
          <w:iCs/>
          <w:sz w:val="20"/>
          <w:szCs w:val="20"/>
        </w:rPr>
      </w:pPr>
    </w:p>
    <w:p w14:paraId="6E5121E7" w14:textId="02C22C33" w:rsidR="00376223" w:rsidRPr="003D5D94" w:rsidRDefault="00376223" w:rsidP="00BF5B49">
      <w:pPr>
        <w:ind w:right="992"/>
        <w:rPr>
          <w:rFonts w:ascii="Arial" w:hAnsi="Arial" w:cs="Arial"/>
          <w:i/>
          <w:iCs/>
          <w:sz w:val="20"/>
          <w:szCs w:val="20"/>
        </w:rPr>
      </w:pPr>
      <w:r>
        <w:rPr>
          <w:rFonts w:ascii="Arial" w:hAnsi="Arial"/>
          <w:sz w:val="20"/>
          <w:szCs w:val="20"/>
        </w:rPr>
        <w:t xml:space="preserve">However, the technological focus of the group at </w:t>
      </w:r>
      <w:proofErr w:type="spellStart"/>
      <w:r>
        <w:rPr>
          <w:rFonts w:ascii="Arial" w:hAnsi="Arial"/>
          <w:sz w:val="20"/>
          <w:szCs w:val="20"/>
        </w:rPr>
        <w:t>Xylexpo</w:t>
      </w:r>
      <w:proofErr w:type="spellEnd"/>
      <w:r>
        <w:rPr>
          <w:rFonts w:ascii="Arial" w:hAnsi="Arial"/>
          <w:sz w:val="20"/>
          <w:szCs w:val="20"/>
        </w:rPr>
        <w:t xml:space="preserve"> 2020 will still be </w:t>
      </w:r>
      <w:r w:rsidRPr="00A04B55">
        <w:rPr>
          <w:rFonts w:ascii="Arial" w:hAnsi="Arial"/>
          <w:b/>
          <w:bCs/>
          <w:sz w:val="20"/>
          <w:szCs w:val="20"/>
        </w:rPr>
        <w:t>excimer technology</w:t>
      </w:r>
      <w:r w:rsidRPr="00A04B55">
        <w:rPr>
          <w:rFonts w:ascii="Arial" w:hAnsi="Arial"/>
          <w:i/>
          <w:iCs/>
          <w:sz w:val="20"/>
          <w:szCs w:val="20"/>
        </w:rPr>
        <w:t xml:space="preserve">. </w:t>
      </w:r>
      <w:r w:rsidR="0075614C">
        <w:rPr>
          <w:rFonts w:ascii="Arial" w:hAnsi="Arial"/>
          <w:i/>
          <w:iCs/>
          <w:sz w:val="20"/>
          <w:szCs w:val="20"/>
        </w:rPr>
        <w:t>“</w:t>
      </w:r>
      <w:r w:rsidRPr="00A04B55">
        <w:rPr>
          <w:rFonts w:ascii="Arial" w:hAnsi="Arial"/>
          <w:i/>
          <w:iCs/>
          <w:sz w:val="20"/>
          <w:szCs w:val="20"/>
        </w:rPr>
        <w:t>The market now recognises that we have been among the first and most convinced supporters of the potential of this technology</w:t>
      </w:r>
      <w:r w:rsidR="0075614C">
        <w:rPr>
          <w:rFonts w:ascii="Arial" w:hAnsi="Arial"/>
          <w:i/>
          <w:iCs/>
          <w:sz w:val="20"/>
          <w:szCs w:val="20"/>
        </w:rPr>
        <w:t xml:space="preserve">”, </w:t>
      </w:r>
      <w:r>
        <w:rPr>
          <w:rFonts w:ascii="Arial" w:hAnsi="Arial"/>
          <w:sz w:val="20"/>
          <w:szCs w:val="20"/>
        </w:rPr>
        <w:t xml:space="preserve">continued </w:t>
      </w:r>
      <w:proofErr w:type="spellStart"/>
      <w:r>
        <w:rPr>
          <w:rFonts w:ascii="Arial" w:hAnsi="Arial"/>
          <w:sz w:val="20"/>
          <w:szCs w:val="20"/>
        </w:rPr>
        <w:t>Tibè</w:t>
      </w:r>
      <w:proofErr w:type="spellEnd"/>
      <w:r>
        <w:rPr>
          <w:rFonts w:ascii="Arial" w:hAnsi="Arial"/>
          <w:sz w:val="20"/>
          <w:szCs w:val="20"/>
        </w:rPr>
        <w:t xml:space="preserve">. </w:t>
      </w:r>
      <w:r>
        <w:rPr>
          <w:rFonts w:ascii="Arial" w:hAnsi="Arial"/>
          <w:i/>
          <w:iCs/>
          <w:sz w:val="20"/>
          <w:szCs w:val="20"/>
        </w:rPr>
        <w:t xml:space="preserve">“Most of the technologies that we will propose at </w:t>
      </w:r>
      <w:proofErr w:type="spellStart"/>
      <w:r>
        <w:rPr>
          <w:rFonts w:ascii="Arial" w:hAnsi="Arial"/>
          <w:i/>
          <w:iCs/>
          <w:sz w:val="20"/>
          <w:szCs w:val="20"/>
        </w:rPr>
        <w:t>Xylexpo</w:t>
      </w:r>
      <w:proofErr w:type="spellEnd"/>
      <w:r>
        <w:rPr>
          <w:rFonts w:ascii="Arial" w:hAnsi="Arial"/>
          <w:i/>
          <w:iCs/>
          <w:sz w:val="20"/>
          <w:szCs w:val="20"/>
        </w:rPr>
        <w:t xml:space="preserve"> will involve this topic and, above all, will be perfectly functional, just to demonstrate the maturity that has been achieved with this particular surface treatment. Our </w:t>
      </w:r>
      <w:r w:rsidR="0075614C">
        <w:rPr>
          <w:rFonts w:ascii="Arial" w:hAnsi="Arial"/>
          <w:b/>
          <w:bCs/>
          <w:i/>
          <w:iCs/>
          <w:sz w:val="20"/>
          <w:szCs w:val="20"/>
        </w:rPr>
        <w:t>“</w:t>
      </w:r>
      <w:r w:rsidRPr="00A04B55">
        <w:rPr>
          <w:rFonts w:ascii="Arial" w:hAnsi="Arial"/>
          <w:b/>
          <w:bCs/>
          <w:i/>
          <w:iCs/>
          <w:sz w:val="20"/>
          <w:szCs w:val="20"/>
        </w:rPr>
        <w:t>Zero Gloss</w:t>
      </w:r>
      <w:r w:rsidR="0075614C">
        <w:rPr>
          <w:rFonts w:ascii="Arial" w:hAnsi="Arial"/>
          <w:b/>
          <w:bCs/>
          <w:i/>
          <w:iCs/>
          <w:sz w:val="20"/>
          <w:szCs w:val="20"/>
        </w:rPr>
        <w:t>”</w:t>
      </w:r>
      <w:r>
        <w:rPr>
          <w:rFonts w:ascii="Arial" w:hAnsi="Arial"/>
          <w:i/>
          <w:iCs/>
          <w:sz w:val="20"/>
          <w:szCs w:val="20"/>
        </w:rPr>
        <w:t xml:space="preserve"> drying ovens will work on surfaces painted both with roller and spray gun. These are the two great worlds of painting which we had already talked about on the occasion of the most important exhibitions in the world over the last two years. In Milan, we will present the latest evolutions of these techniques, especially in the case of spray painting and the creation of super opaque surfaces.</w:t>
      </w:r>
    </w:p>
    <w:p w14:paraId="398E882A" w14:textId="0E4BCC8F" w:rsidR="00376223" w:rsidRDefault="00376223" w:rsidP="00BF5B49">
      <w:pPr>
        <w:ind w:right="992"/>
        <w:rPr>
          <w:rFonts w:ascii="Arial" w:hAnsi="Arial" w:cs="Arial"/>
          <w:sz w:val="20"/>
          <w:szCs w:val="20"/>
        </w:rPr>
      </w:pPr>
      <w:proofErr w:type="spellStart"/>
      <w:r w:rsidRPr="00A43F00">
        <w:rPr>
          <w:rFonts w:ascii="Arial" w:hAnsi="Arial"/>
          <w:i/>
          <w:iCs/>
          <w:sz w:val="20"/>
          <w:szCs w:val="20"/>
        </w:rPr>
        <w:t>Xylexpo</w:t>
      </w:r>
      <w:proofErr w:type="spellEnd"/>
      <w:r w:rsidRPr="00A43F00">
        <w:rPr>
          <w:rFonts w:ascii="Arial" w:hAnsi="Arial"/>
          <w:i/>
          <w:iCs/>
          <w:sz w:val="20"/>
          <w:szCs w:val="20"/>
        </w:rPr>
        <w:t xml:space="preserve"> could be the place to present a highly innovative solution linked to the excimer treatments, that is, a drying oven with particular performances that we have been testing in recent weeks and which could represent the </w:t>
      </w:r>
      <w:r w:rsidR="0075614C">
        <w:rPr>
          <w:rFonts w:ascii="Arial" w:hAnsi="Arial"/>
          <w:i/>
          <w:iCs/>
          <w:sz w:val="20"/>
          <w:szCs w:val="20"/>
        </w:rPr>
        <w:t>“</w:t>
      </w:r>
      <w:bookmarkStart w:id="0" w:name="_GoBack"/>
      <w:bookmarkEnd w:id="0"/>
      <w:r w:rsidRPr="00A43F00">
        <w:rPr>
          <w:rFonts w:ascii="Arial" w:hAnsi="Arial"/>
          <w:i/>
          <w:iCs/>
          <w:sz w:val="20"/>
          <w:szCs w:val="20"/>
        </w:rPr>
        <w:t>ideal solution</w:t>
      </w:r>
      <w:r w:rsidR="0075614C">
        <w:rPr>
          <w:rFonts w:ascii="Arial" w:hAnsi="Arial"/>
          <w:i/>
          <w:iCs/>
          <w:sz w:val="20"/>
          <w:szCs w:val="20"/>
        </w:rPr>
        <w:t>”</w:t>
      </w:r>
      <w:r w:rsidRPr="00A43F00">
        <w:rPr>
          <w:rFonts w:ascii="Arial" w:hAnsi="Arial"/>
          <w:i/>
          <w:iCs/>
          <w:sz w:val="20"/>
          <w:szCs w:val="20"/>
        </w:rPr>
        <w:t xml:space="preserve"> for many painting companies</w:t>
      </w:r>
      <w:r w:rsidR="0075614C">
        <w:rPr>
          <w:rFonts w:ascii="Arial" w:hAnsi="Arial"/>
          <w:i/>
          <w:iCs/>
          <w:sz w:val="20"/>
          <w:szCs w:val="20"/>
        </w:rPr>
        <w:t xml:space="preserve">”, </w:t>
      </w:r>
      <w:r>
        <w:rPr>
          <w:rFonts w:ascii="Arial" w:hAnsi="Arial"/>
          <w:sz w:val="20"/>
          <w:szCs w:val="20"/>
        </w:rPr>
        <w:t xml:space="preserve">concluded </w:t>
      </w:r>
      <w:proofErr w:type="spellStart"/>
      <w:r>
        <w:rPr>
          <w:rFonts w:ascii="Arial" w:hAnsi="Arial"/>
          <w:sz w:val="20"/>
          <w:szCs w:val="20"/>
        </w:rPr>
        <w:t>Tibè</w:t>
      </w:r>
      <w:proofErr w:type="spellEnd"/>
      <w:r>
        <w:rPr>
          <w:rFonts w:ascii="Arial" w:hAnsi="Arial"/>
          <w:sz w:val="20"/>
          <w:szCs w:val="20"/>
        </w:rPr>
        <w:t>.</w:t>
      </w:r>
    </w:p>
    <w:p w14:paraId="2C0A86CE" w14:textId="77777777" w:rsidR="00376223" w:rsidRDefault="00376223" w:rsidP="00BF5B49">
      <w:pPr>
        <w:tabs>
          <w:tab w:val="left" w:pos="284"/>
        </w:tabs>
        <w:adjustRightInd w:val="0"/>
        <w:snapToGrid w:val="0"/>
        <w:ind w:right="992"/>
        <w:rPr>
          <w:rFonts w:ascii="Arial" w:hAnsi="Arial" w:cs="Arial"/>
          <w:sz w:val="20"/>
          <w:szCs w:val="20"/>
        </w:rPr>
      </w:pPr>
    </w:p>
    <w:p w14:paraId="2AE2549E" w14:textId="77777777" w:rsidR="00376223" w:rsidRDefault="00376223" w:rsidP="00BF5B49">
      <w:pPr>
        <w:tabs>
          <w:tab w:val="left" w:pos="284"/>
        </w:tabs>
        <w:adjustRightInd w:val="0"/>
        <w:snapToGrid w:val="0"/>
        <w:ind w:right="992"/>
        <w:rPr>
          <w:rFonts w:ascii="Arial" w:hAnsi="Arial" w:cs="Arial"/>
          <w:sz w:val="20"/>
          <w:szCs w:val="20"/>
        </w:rPr>
      </w:pPr>
    </w:p>
    <w:p w14:paraId="47D50BB0" w14:textId="77777777" w:rsidR="00376223" w:rsidRDefault="00376223" w:rsidP="00BF5B49">
      <w:pPr>
        <w:tabs>
          <w:tab w:val="left" w:pos="284"/>
        </w:tabs>
        <w:adjustRightInd w:val="0"/>
        <w:snapToGrid w:val="0"/>
        <w:ind w:right="992"/>
        <w:rPr>
          <w:rFonts w:ascii="Arial" w:hAnsi="Arial" w:cs="Arial"/>
          <w:sz w:val="20"/>
          <w:szCs w:val="20"/>
        </w:rPr>
      </w:pPr>
    </w:p>
    <w:p w14:paraId="532E340E" w14:textId="77777777" w:rsidR="00376223" w:rsidRPr="00737040" w:rsidRDefault="00376223" w:rsidP="00BF5B49">
      <w:pPr>
        <w:tabs>
          <w:tab w:val="left" w:pos="284"/>
        </w:tabs>
        <w:adjustRightInd w:val="0"/>
        <w:snapToGrid w:val="0"/>
        <w:ind w:right="992"/>
        <w:rPr>
          <w:rFonts w:ascii="Arial" w:hAnsi="Arial" w:cs="Arial"/>
          <w:i/>
          <w:sz w:val="18"/>
          <w:szCs w:val="18"/>
          <w:lang w:val="it-IT"/>
        </w:rPr>
      </w:pPr>
      <w:proofErr w:type="spellStart"/>
      <w:r w:rsidRPr="00737040">
        <w:rPr>
          <w:rFonts w:ascii="Arial" w:hAnsi="Arial"/>
          <w:sz w:val="18"/>
          <w:szCs w:val="18"/>
          <w:lang w:val="it-IT"/>
        </w:rPr>
        <w:t>Further</w:t>
      </w:r>
      <w:proofErr w:type="spellEnd"/>
      <w:r w:rsidRPr="00737040">
        <w:rPr>
          <w:rFonts w:ascii="Arial" w:hAnsi="Arial"/>
          <w:sz w:val="18"/>
          <w:szCs w:val="18"/>
          <w:lang w:val="it-IT"/>
        </w:rPr>
        <w:t xml:space="preserve"> information</w:t>
      </w:r>
    </w:p>
    <w:p w14:paraId="2E8FE41D" w14:textId="77777777" w:rsidR="00376223" w:rsidRPr="00737040" w:rsidRDefault="00376223" w:rsidP="00BF5B49">
      <w:pPr>
        <w:tabs>
          <w:tab w:val="left" w:pos="284"/>
        </w:tabs>
        <w:adjustRightInd w:val="0"/>
        <w:snapToGrid w:val="0"/>
        <w:ind w:right="992"/>
        <w:rPr>
          <w:rFonts w:ascii="Arial" w:hAnsi="Arial" w:cs="Arial"/>
          <w:b/>
          <w:sz w:val="18"/>
          <w:szCs w:val="18"/>
          <w:lang w:val="it-IT"/>
        </w:rPr>
      </w:pPr>
      <w:r w:rsidRPr="00737040">
        <w:rPr>
          <w:rFonts w:ascii="Arial" w:hAnsi="Arial"/>
          <w:b/>
          <w:sz w:val="18"/>
          <w:szCs w:val="18"/>
          <w:lang w:val="it-IT"/>
        </w:rPr>
        <w:t>Luca Rossetti</w:t>
      </w:r>
    </w:p>
    <w:p w14:paraId="612EFD02" w14:textId="77777777" w:rsidR="00376223" w:rsidRPr="00737040" w:rsidRDefault="00376223" w:rsidP="00BF5B49">
      <w:pPr>
        <w:tabs>
          <w:tab w:val="left" w:pos="284"/>
        </w:tabs>
        <w:adjustRightInd w:val="0"/>
        <w:snapToGrid w:val="0"/>
        <w:ind w:right="992"/>
        <w:rPr>
          <w:rFonts w:ascii="Arial" w:hAnsi="Arial" w:cs="Arial"/>
          <w:i/>
          <w:iCs/>
          <w:sz w:val="18"/>
          <w:szCs w:val="18"/>
          <w:lang w:val="it-IT"/>
        </w:rPr>
      </w:pPr>
      <w:proofErr w:type="spellStart"/>
      <w:r w:rsidRPr="00737040">
        <w:rPr>
          <w:rFonts w:ascii="Arial" w:hAnsi="Arial"/>
          <w:i/>
          <w:iCs/>
          <w:sz w:val="18"/>
          <w:szCs w:val="18"/>
          <w:lang w:val="it-IT"/>
        </w:rPr>
        <w:t>phone</w:t>
      </w:r>
      <w:proofErr w:type="spellEnd"/>
      <w:r w:rsidRPr="00737040">
        <w:rPr>
          <w:rFonts w:ascii="Arial" w:hAnsi="Arial"/>
          <w:i/>
          <w:iCs/>
          <w:sz w:val="18"/>
          <w:szCs w:val="18"/>
          <w:lang w:val="it-IT"/>
        </w:rPr>
        <w:t xml:space="preserve"> +39 329 2197752</w:t>
      </w:r>
    </w:p>
    <w:p w14:paraId="62AD12B6" w14:textId="77777777" w:rsidR="00376223" w:rsidRPr="00737040" w:rsidRDefault="00C1414A" w:rsidP="00BF5B49">
      <w:pPr>
        <w:tabs>
          <w:tab w:val="left" w:pos="284"/>
        </w:tabs>
        <w:adjustRightInd w:val="0"/>
        <w:snapToGrid w:val="0"/>
        <w:ind w:right="992"/>
        <w:rPr>
          <w:rStyle w:val="Collegamentoipertestuale"/>
          <w:rFonts w:ascii="Arial" w:hAnsi="Arial" w:cs="Arial"/>
          <w:sz w:val="18"/>
          <w:szCs w:val="18"/>
          <w:lang w:val="it-IT"/>
        </w:rPr>
      </w:pPr>
      <w:hyperlink r:id="rId7" w:history="1">
        <w:r w:rsidR="006F4F7A" w:rsidRPr="00737040">
          <w:rPr>
            <w:rStyle w:val="Collegamentoipertestuale"/>
            <w:rFonts w:ascii="Arial" w:hAnsi="Arial"/>
            <w:sz w:val="18"/>
            <w:szCs w:val="18"/>
            <w:lang w:val="it-IT"/>
          </w:rPr>
          <w:t>luca.rossetti@ldr-c.com</w:t>
        </w:r>
      </w:hyperlink>
    </w:p>
    <w:p w14:paraId="24B3B9EB" w14:textId="77777777" w:rsidR="00376223" w:rsidRPr="00737040" w:rsidRDefault="00376223" w:rsidP="00BF5B49">
      <w:pPr>
        <w:tabs>
          <w:tab w:val="left" w:pos="284"/>
        </w:tabs>
        <w:adjustRightInd w:val="0"/>
        <w:snapToGrid w:val="0"/>
        <w:ind w:right="992"/>
        <w:rPr>
          <w:rStyle w:val="Collegamentoipertestuale"/>
          <w:rFonts w:ascii="Arial" w:hAnsi="Arial" w:cs="Arial"/>
          <w:sz w:val="18"/>
          <w:szCs w:val="18"/>
          <w:lang w:val="it-IT"/>
        </w:rPr>
      </w:pPr>
    </w:p>
    <w:p w14:paraId="1DF03222" w14:textId="77777777" w:rsidR="00376223" w:rsidRPr="00737040" w:rsidRDefault="00376223" w:rsidP="00BF5B49">
      <w:pPr>
        <w:tabs>
          <w:tab w:val="left" w:pos="284"/>
          <w:tab w:val="left" w:pos="4253"/>
          <w:tab w:val="left" w:pos="4962"/>
        </w:tabs>
        <w:adjustRightInd w:val="0"/>
        <w:snapToGrid w:val="0"/>
        <w:ind w:right="992"/>
        <w:rPr>
          <w:rFonts w:ascii="Arial" w:hAnsi="Arial" w:cs="Arial"/>
          <w:color w:val="A6A6A6" w:themeColor="background1" w:themeShade="A6"/>
          <w:sz w:val="18"/>
          <w:szCs w:val="18"/>
          <w:lang w:val="it-IT"/>
        </w:rPr>
      </w:pPr>
      <w:r w:rsidRPr="00737040">
        <w:rPr>
          <w:rFonts w:ascii="Arial" w:hAnsi="Arial"/>
          <w:b/>
          <w:color w:val="A6A6A6" w:themeColor="background1" w:themeShade="A6"/>
          <w:sz w:val="18"/>
          <w:szCs w:val="18"/>
          <w:lang w:val="it-IT"/>
        </w:rPr>
        <w:t xml:space="preserve">GIARDINA GROUP     </w:t>
      </w:r>
      <w:r w:rsidRPr="00737040">
        <w:rPr>
          <w:rFonts w:ascii="Arial" w:hAnsi="Arial"/>
          <w:color w:val="A6A6A6" w:themeColor="background1" w:themeShade="A6"/>
          <w:sz w:val="18"/>
          <w:szCs w:val="18"/>
          <w:lang w:val="it-IT"/>
        </w:rPr>
        <w:t xml:space="preserve">Via Necchi, 63 - I-22060 Figino </w:t>
      </w:r>
      <w:proofErr w:type="spellStart"/>
      <w:r w:rsidRPr="00737040">
        <w:rPr>
          <w:rFonts w:ascii="Arial" w:hAnsi="Arial"/>
          <w:color w:val="A6A6A6" w:themeColor="background1" w:themeShade="A6"/>
          <w:sz w:val="18"/>
          <w:szCs w:val="18"/>
          <w:lang w:val="it-IT"/>
        </w:rPr>
        <w:t>Serenza</w:t>
      </w:r>
      <w:proofErr w:type="spellEnd"/>
      <w:r w:rsidRPr="00737040">
        <w:rPr>
          <w:rFonts w:ascii="Arial" w:hAnsi="Arial"/>
          <w:color w:val="A6A6A6" w:themeColor="background1" w:themeShade="A6"/>
          <w:sz w:val="18"/>
          <w:szCs w:val="18"/>
          <w:lang w:val="it-IT"/>
        </w:rPr>
        <w:t xml:space="preserve"> (Como)</w:t>
      </w:r>
      <w:r w:rsidRPr="00737040">
        <w:rPr>
          <w:rFonts w:ascii="Arial" w:hAnsi="Arial"/>
          <w:color w:val="A6A6A6" w:themeColor="background1" w:themeShade="A6"/>
          <w:sz w:val="18"/>
          <w:szCs w:val="18"/>
          <w:lang w:val="it-IT"/>
        </w:rPr>
        <w:tab/>
      </w:r>
    </w:p>
    <w:p w14:paraId="22BFF9F3" w14:textId="77777777" w:rsidR="00376223" w:rsidRPr="004127C4" w:rsidRDefault="00376223" w:rsidP="00BF5B49">
      <w:pPr>
        <w:tabs>
          <w:tab w:val="left" w:pos="284"/>
          <w:tab w:val="left" w:pos="4253"/>
          <w:tab w:val="left" w:pos="4962"/>
        </w:tabs>
        <w:adjustRightInd w:val="0"/>
        <w:snapToGrid w:val="0"/>
        <w:ind w:right="992"/>
        <w:rPr>
          <w:rFonts w:ascii="Arial" w:hAnsi="Arial" w:cs="Arial"/>
          <w:color w:val="A6A6A6" w:themeColor="background1" w:themeShade="A6"/>
          <w:sz w:val="18"/>
          <w:szCs w:val="18"/>
        </w:rPr>
      </w:pPr>
      <w:r>
        <w:rPr>
          <w:rFonts w:ascii="Arial" w:hAnsi="Arial"/>
          <w:color w:val="A6A6A6" w:themeColor="background1" w:themeShade="A6"/>
          <w:sz w:val="18"/>
          <w:szCs w:val="18"/>
        </w:rPr>
        <w:t xml:space="preserve">phone +39 031 7830801 - fax +39 031 781650      </w:t>
      </w:r>
      <w:hyperlink r:id="rId8" w:history="1">
        <w:r>
          <w:rPr>
            <w:rStyle w:val="Collegamentoipertestuale"/>
            <w:rFonts w:ascii="Arial" w:hAnsi="Arial"/>
            <w:color w:val="A6A6A6" w:themeColor="background1" w:themeShade="A6"/>
            <w:sz w:val="18"/>
            <w:szCs w:val="18"/>
            <w:u w:val="none"/>
          </w:rPr>
          <w:t>info@giardinagroup.com</w:t>
        </w:r>
      </w:hyperlink>
      <w:r>
        <w:rPr>
          <w:rFonts w:ascii="Arial" w:hAnsi="Arial"/>
          <w:color w:val="A6A6A6" w:themeColor="background1" w:themeShade="A6"/>
          <w:sz w:val="18"/>
          <w:szCs w:val="18"/>
        </w:rPr>
        <w:t xml:space="preserve"> - </w:t>
      </w:r>
      <w:hyperlink r:id="rId9" w:history="1">
        <w:r>
          <w:rPr>
            <w:rStyle w:val="Collegamentoipertestuale"/>
            <w:rFonts w:ascii="Arial" w:hAnsi="Arial"/>
            <w:color w:val="A6A6A6" w:themeColor="background1" w:themeShade="A6"/>
            <w:sz w:val="18"/>
            <w:szCs w:val="18"/>
            <w:u w:val="none"/>
          </w:rPr>
          <w:t>www.giardinagroup.com</w:t>
        </w:r>
      </w:hyperlink>
    </w:p>
    <w:p w14:paraId="39E4B093" w14:textId="77777777" w:rsidR="00376223" w:rsidRPr="00AE69C8" w:rsidRDefault="00376223" w:rsidP="00BF5B49">
      <w:pPr>
        <w:tabs>
          <w:tab w:val="left" w:pos="284"/>
          <w:tab w:val="left" w:pos="4253"/>
          <w:tab w:val="left" w:pos="4962"/>
        </w:tabs>
        <w:ind w:right="992"/>
        <w:rPr>
          <w:rFonts w:ascii="Arial" w:hAnsi="Arial" w:cs="Arial"/>
          <w:noProof/>
          <w:color w:val="000000"/>
          <w:sz w:val="20"/>
          <w:szCs w:val="20"/>
          <w:lang w:val="en-US"/>
        </w:rPr>
      </w:pPr>
    </w:p>
    <w:p w14:paraId="1556D451" w14:textId="77777777" w:rsidR="00376223" w:rsidRPr="00C31300" w:rsidRDefault="00376223" w:rsidP="00BF5B49">
      <w:pPr>
        <w:tabs>
          <w:tab w:val="left" w:pos="284"/>
          <w:tab w:val="left" w:pos="4253"/>
          <w:tab w:val="left" w:pos="4962"/>
        </w:tabs>
        <w:ind w:right="992"/>
        <w:rPr>
          <w:rFonts w:ascii="Arial" w:hAnsi="Arial" w:cs="Arial"/>
          <w:noProof/>
          <w:color w:val="000000"/>
          <w:sz w:val="20"/>
          <w:szCs w:val="20"/>
          <w:lang w:val="en-US"/>
        </w:rPr>
      </w:pPr>
    </w:p>
    <w:p w14:paraId="1DC86103" w14:textId="3423A97D" w:rsidR="00640AD8" w:rsidRPr="00C31300" w:rsidRDefault="00640AD8" w:rsidP="00376223">
      <w:pPr>
        <w:rPr>
          <w:rFonts w:ascii="Arial" w:hAnsi="Arial" w:cs="Arial"/>
          <w:noProof/>
          <w:color w:val="000000"/>
          <w:sz w:val="20"/>
          <w:szCs w:val="20"/>
          <w:lang w:val="en-US"/>
        </w:rPr>
      </w:pPr>
    </w:p>
    <w:sectPr w:rsidR="00640AD8" w:rsidRPr="00C31300" w:rsidSect="004A2D83">
      <w:headerReference w:type="default" r:id="rId10"/>
      <w:pgSz w:w="11900" w:h="16840"/>
      <w:pgMar w:top="1850" w:right="701" w:bottom="287"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8C05" w14:textId="77777777" w:rsidR="00C1414A" w:rsidRDefault="00C1414A" w:rsidP="001F7672">
      <w:r>
        <w:separator/>
      </w:r>
    </w:p>
  </w:endnote>
  <w:endnote w:type="continuationSeparator" w:id="0">
    <w:p w14:paraId="7B6BD0A0" w14:textId="77777777" w:rsidR="00C1414A" w:rsidRDefault="00C1414A"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8B01" w14:textId="77777777" w:rsidR="00C1414A" w:rsidRDefault="00C1414A" w:rsidP="001F7672">
      <w:r>
        <w:separator/>
      </w:r>
    </w:p>
  </w:footnote>
  <w:footnote w:type="continuationSeparator" w:id="0">
    <w:p w14:paraId="27267F32" w14:textId="77777777" w:rsidR="00C1414A" w:rsidRDefault="00C1414A"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1C8B" w14:textId="2B512F32" w:rsidR="0026364F" w:rsidRDefault="006F4F7A" w:rsidP="002961DD">
    <w:pPr>
      <w:pStyle w:val="Intestazione"/>
    </w:pPr>
    <w:r>
      <w:rPr>
        <w:noProof/>
      </w:rPr>
      <w:drawing>
        <wp:inline distT="0" distB="0" distL="0" distR="0" wp14:anchorId="5591E762" wp14:editId="12426817">
          <wp:extent cx="2740660" cy="799939"/>
          <wp:effectExtent l="0" t="0" r="2540" b="0"/>
          <wp:docPr id="1"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1127" cy="800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32DB6"/>
    <w:rsid w:val="000375C5"/>
    <w:rsid w:val="000532E6"/>
    <w:rsid w:val="000801BA"/>
    <w:rsid w:val="000A5C55"/>
    <w:rsid w:val="000C2FAE"/>
    <w:rsid w:val="000C7C18"/>
    <w:rsid w:val="000D767E"/>
    <w:rsid w:val="000E41AB"/>
    <w:rsid w:val="000F7CC5"/>
    <w:rsid w:val="001121F7"/>
    <w:rsid w:val="00113539"/>
    <w:rsid w:val="00114B79"/>
    <w:rsid w:val="00170486"/>
    <w:rsid w:val="00175610"/>
    <w:rsid w:val="00185F3A"/>
    <w:rsid w:val="001A4CFE"/>
    <w:rsid w:val="001B6666"/>
    <w:rsid w:val="001C1D6A"/>
    <w:rsid w:val="001F46F6"/>
    <w:rsid w:val="001F7672"/>
    <w:rsid w:val="00205325"/>
    <w:rsid w:val="002211F1"/>
    <w:rsid w:val="00226C50"/>
    <w:rsid w:val="002371CD"/>
    <w:rsid w:val="0026364F"/>
    <w:rsid w:val="0027554C"/>
    <w:rsid w:val="002757B3"/>
    <w:rsid w:val="002961DD"/>
    <w:rsid w:val="002A160E"/>
    <w:rsid w:val="002A2E88"/>
    <w:rsid w:val="002A63AE"/>
    <w:rsid w:val="002B3A8D"/>
    <w:rsid w:val="002C0C2A"/>
    <w:rsid w:val="002E2326"/>
    <w:rsid w:val="002F2AB3"/>
    <w:rsid w:val="002F741C"/>
    <w:rsid w:val="0033571A"/>
    <w:rsid w:val="003463B9"/>
    <w:rsid w:val="003541CB"/>
    <w:rsid w:val="003559A8"/>
    <w:rsid w:val="00356797"/>
    <w:rsid w:val="00367009"/>
    <w:rsid w:val="00376223"/>
    <w:rsid w:val="003A7B59"/>
    <w:rsid w:val="003B336E"/>
    <w:rsid w:val="003D5D11"/>
    <w:rsid w:val="003F5BD6"/>
    <w:rsid w:val="003F7CD7"/>
    <w:rsid w:val="004127C4"/>
    <w:rsid w:val="00420355"/>
    <w:rsid w:val="004267BF"/>
    <w:rsid w:val="00426E2A"/>
    <w:rsid w:val="004424B0"/>
    <w:rsid w:val="0044297A"/>
    <w:rsid w:val="0045239E"/>
    <w:rsid w:val="00457154"/>
    <w:rsid w:val="004703DE"/>
    <w:rsid w:val="004A2D83"/>
    <w:rsid w:val="004C5861"/>
    <w:rsid w:val="004E63BE"/>
    <w:rsid w:val="004F02BA"/>
    <w:rsid w:val="004F3202"/>
    <w:rsid w:val="004F427D"/>
    <w:rsid w:val="004F5923"/>
    <w:rsid w:val="00502DE4"/>
    <w:rsid w:val="005328D4"/>
    <w:rsid w:val="00534EA3"/>
    <w:rsid w:val="00555F8A"/>
    <w:rsid w:val="00593D14"/>
    <w:rsid w:val="005948E1"/>
    <w:rsid w:val="005C150A"/>
    <w:rsid w:val="005E3873"/>
    <w:rsid w:val="005E3FB2"/>
    <w:rsid w:val="006000A4"/>
    <w:rsid w:val="0060294C"/>
    <w:rsid w:val="00606921"/>
    <w:rsid w:val="00607E57"/>
    <w:rsid w:val="00620F3C"/>
    <w:rsid w:val="006248E1"/>
    <w:rsid w:val="00625FA5"/>
    <w:rsid w:val="00640AD8"/>
    <w:rsid w:val="00652074"/>
    <w:rsid w:val="00652413"/>
    <w:rsid w:val="00681134"/>
    <w:rsid w:val="006816D0"/>
    <w:rsid w:val="00691A8F"/>
    <w:rsid w:val="0069325C"/>
    <w:rsid w:val="006C5DA6"/>
    <w:rsid w:val="006E59B6"/>
    <w:rsid w:val="006E6708"/>
    <w:rsid w:val="006E735C"/>
    <w:rsid w:val="006F4F7A"/>
    <w:rsid w:val="006F5CCC"/>
    <w:rsid w:val="00710BAA"/>
    <w:rsid w:val="007114EA"/>
    <w:rsid w:val="00731E45"/>
    <w:rsid w:val="00737040"/>
    <w:rsid w:val="00752374"/>
    <w:rsid w:val="0075474D"/>
    <w:rsid w:val="0075614C"/>
    <w:rsid w:val="007766EB"/>
    <w:rsid w:val="007B1C64"/>
    <w:rsid w:val="007B1F76"/>
    <w:rsid w:val="007B7F97"/>
    <w:rsid w:val="007C2998"/>
    <w:rsid w:val="007D4501"/>
    <w:rsid w:val="00825EAE"/>
    <w:rsid w:val="008578CD"/>
    <w:rsid w:val="00861455"/>
    <w:rsid w:val="00861C08"/>
    <w:rsid w:val="00872B5B"/>
    <w:rsid w:val="00874508"/>
    <w:rsid w:val="00875141"/>
    <w:rsid w:val="008A0E1F"/>
    <w:rsid w:val="008B6A2B"/>
    <w:rsid w:val="008C5B9B"/>
    <w:rsid w:val="008C7926"/>
    <w:rsid w:val="008E30CC"/>
    <w:rsid w:val="009323C0"/>
    <w:rsid w:val="00946939"/>
    <w:rsid w:val="00975742"/>
    <w:rsid w:val="009775D7"/>
    <w:rsid w:val="009908FE"/>
    <w:rsid w:val="00990CE7"/>
    <w:rsid w:val="009A3414"/>
    <w:rsid w:val="009A436E"/>
    <w:rsid w:val="009A66C0"/>
    <w:rsid w:val="009A73BC"/>
    <w:rsid w:val="009A7FF0"/>
    <w:rsid w:val="009B0D3E"/>
    <w:rsid w:val="009C56C6"/>
    <w:rsid w:val="009D152E"/>
    <w:rsid w:val="009D6028"/>
    <w:rsid w:val="009F6622"/>
    <w:rsid w:val="00A04B55"/>
    <w:rsid w:val="00A264BB"/>
    <w:rsid w:val="00A33FAF"/>
    <w:rsid w:val="00A37661"/>
    <w:rsid w:val="00A43AD0"/>
    <w:rsid w:val="00A43F00"/>
    <w:rsid w:val="00A92280"/>
    <w:rsid w:val="00A95F1A"/>
    <w:rsid w:val="00AB7F13"/>
    <w:rsid w:val="00AC18B4"/>
    <w:rsid w:val="00AC7188"/>
    <w:rsid w:val="00AC796B"/>
    <w:rsid w:val="00AE592C"/>
    <w:rsid w:val="00B37D27"/>
    <w:rsid w:val="00B461E8"/>
    <w:rsid w:val="00BA474E"/>
    <w:rsid w:val="00BB32D5"/>
    <w:rsid w:val="00BB3FDC"/>
    <w:rsid w:val="00BC73B4"/>
    <w:rsid w:val="00BF5B49"/>
    <w:rsid w:val="00C10031"/>
    <w:rsid w:val="00C13352"/>
    <w:rsid w:val="00C1414A"/>
    <w:rsid w:val="00C21546"/>
    <w:rsid w:val="00C30E0C"/>
    <w:rsid w:val="00C31300"/>
    <w:rsid w:val="00C341D5"/>
    <w:rsid w:val="00C35B09"/>
    <w:rsid w:val="00C40084"/>
    <w:rsid w:val="00C41924"/>
    <w:rsid w:val="00C6672B"/>
    <w:rsid w:val="00C668BE"/>
    <w:rsid w:val="00C832EC"/>
    <w:rsid w:val="00C92A9C"/>
    <w:rsid w:val="00C92D1C"/>
    <w:rsid w:val="00CA1181"/>
    <w:rsid w:val="00CE67F4"/>
    <w:rsid w:val="00CF0093"/>
    <w:rsid w:val="00CF05E7"/>
    <w:rsid w:val="00D16B9C"/>
    <w:rsid w:val="00D1704F"/>
    <w:rsid w:val="00D35685"/>
    <w:rsid w:val="00D35CAE"/>
    <w:rsid w:val="00D44E88"/>
    <w:rsid w:val="00D47D02"/>
    <w:rsid w:val="00D5752F"/>
    <w:rsid w:val="00D709E9"/>
    <w:rsid w:val="00D95070"/>
    <w:rsid w:val="00DC6AAB"/>
    <w:rsid w:val="00DC6ADA"/>
    <w:rsid w:val="00DD6B99"/>
    <w:rsid w:val="00DE0F29"/>
    <w:rsid w:val="00DF1A51"/>
    <w:rsid w:val="00E05CCE"/>
    <w:rsid w:val="00E12305"/>
    <w:rsid w:val="00E12F07"/>
    <w:rsid w:val="00E343DD"/>
    <w:rsid w:val="00E421C1"/>
    <w:rsid w:val="00E54F21"/>
    <w:rsid w:val="00E56025"/>
    <w:rsid w:val="00E726C6"/>
    <w:rsid w:val="00E746C4"/>
    <w:rsid w:val="00E77D53"/>
    <w:rsid w:val="00E82FBD"/>
    <w:rsid w:val="00E90A73"/>
    <w:rsid w:val="00EA4C23"/>
    <w:rsid w:val="00ED0BCA"/>
    <w:rsid w:val="00ED1132"/>
    <w:rsid w:val="00F00990"/>
    <w:rsid w:val="00F03408"/>
    <w:rsid w:val="00F1359E"/>
    <w:rsid w:val="00F406AD"/>
    <w:rsid w:val="00F41CD3"/>
    <w:rsid w:val="00F43FAF"/>
    <w:rsid w:val="00F94112"/>
    <w:rsid w:val="00F971EC"/>
    <w:rsid w:val="00FA688E"/>
    <w:rsid w:val="00FB34B1"/>
    <w:rsid w:val="00FB3939"/>
    <w:rsid w:val="00FD75BD"/>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15:docId w15:val="{571BA345-90DB-4CED-986B-A6759861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406</Words>
  <Characters>2320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23</cp:revision>
  <cp:lastPrinted>2018-04-14T08:19:00Z</cp:lastPrinted>
  <dcterms:created xsi:type="dcterms:W3CDTF">2020-02-09T18:20:00Z</dcterms:created>
  <dcterms:modified xsi:type="dcterms:W3CDTF">2020-02-15T10:52:00Z</dcterms:modified>
</cp:coreProperties>
</file>